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99CD8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CLERKE</w:t>
      </w:r>
      <w:r>
        <w:rPr>
          <w:rFonts w:ascii="Times New Roman" w:hAnsi="Times New Roman" w:cs="Times New Roman"/>
        </w:rPr>
        <w:t xml:space="preserve">       (fl.1483)</w:t>
      </w:r>
    </w:p>
    <w:p w14:paraId="1282E642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Barton upon Humber, Lincolnshire.</w:t>
      </w:r>
    </w:p>
    <w:p w14:paraId="42C83902" w14:textId="77777777" w:rsidR="006362B7" w:rsidRDefault="006362B7" w:rsidP="006362B7">
      <w:pPr>
        <w:rPr>
          <w:rFonts w:ascii="Times New Roman" w:hAnsi="Times New Roman" w:cs="Times New Roman"/>
        </w:rPr>
      </w:pPr>
    </w:p>
    <w:p w14:paraId="163FE310" w14:textId="77777777" w:rsidR="006362B7" w:rsidRDefault="006362B7" w:rsidP="006362B7">
      <w:pPr>
        <w:rPr>
          <w:rFonts w:ascii="Times New Roman" w:hAnsi="Times New Roman" w:cs="Times New Roman"/>
        </w:rPr>
      </w:pPr>
    </w:p>
    <w:p w14:paraId="2BF68E6B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Howedan</w:t>
      </w:r>
      <w:proofErr w:type="spellEnd"/>
      <w:r>
        <w:rPr>
          <w:rFonts w:ascii="Times New Roman" w:hAnsi="Times New Roman" w:cs="Times New Roman"/>
        </w:rPr>
        <w:t xml:space="preserve"> of Burton upon </w:t>
      </w:r>
    </w:p>
    <w:p w14:paraId="2CC25BCA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Stather</w:t>
      </w:r>
      <w:proofErr w:type="spellEnd"/>
      <w:r>
        <w:rPr>
          <w:rFonts w:ascii="Times New Roman" w:hAnsi="Times New Roman" w:cs="Times New Roman"/>
        </w:rPr>
        <w:t xml:space="preserve">(q.v.) and John Yonge of </w:t>
      </w:r>
      <w:proofErr w:type="spellStart"/>
      <w:r>
        <w:rPr>
          <w:rFonts w:ascii="Times New Roman" w:hAnsi="Times New Roman" w:cs="Times New Roman"/>
        </w:rPr>
        <w:t>Winteringham</w:t>
      </w:r>
      <w:proofErr w:type="spellEnd"/>
      <w:r>
        <w:rPr>
          <w:rFonts w:ascii="Times New Roman" w:hAnsi="Times New Roman" w:cs="Times New Roman"/>
        </w:rPr>
        <w:t>(q.v.).</w:t>
      </w:r>
    </w:p>
    <w:p w14:paraId="374821B6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54207F9" w14:textId="77777777" w:rsidR="006362B7" w:rsidRDefault="006362B7" w:rsidP="006362B7">
      <w:pPr>
        <w:rPr>
          <w:rFonts w:ascii="Times New Roman" w:hAnsi="Times New Roman" w:cs="Times New Roman"/>
        </w:rPr>
      </w:pPr>
    </w:p>
    <w:p w14:paraId="3138D8E3" w14:textId="77777777" w:rsidR="006362B7" w:rsidRDefault="006362B7" w:rsidP="006362B7">
      <w:pPr>
        <w:rPr>
          <w:rFonts w:ascii="Times New Roman" w:hAnsi="Times New Roman" w:cs="Times New Roman"/>
        </w:rPr>
      </w:pPr>
    </w:p>
    <w:p w14:paraId="6CE558D9" w14:textId="77777777" w:rsidR="006362B7" w:rsidRDefault="006362B7" w:rsidP="00636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July 2019</w:t>
      </w:r>
    </w:p>
    <w:p w14:paraId="5EE926B2" w14:textId="77777777" w:rsidR="006B2F86" w:rsidRPr="00E71FC3" w:rsidRDefault="006362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7113" w14:textId="77777777" w:rsidR="006362B7" w:rsidRDefault="006362B7" w:rsidP="00E71FC3">
      <w:r>
        <w:separator/>
      </w:r>
    </w:p>
  </w:endnote>
  <w:endnote w:type="continuationSeparator" w:id="0">
    <w:p w14:paraId="6F6A909C" w14:textId="77777777" w:rsidR="006362B7" w:rsidRDefault="006362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4D3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69A2" w14:textId="77777777" w:rsidR="006362B7" w:rsidRDefault="006362B7" w:rsidP="00E71FC3">
      <w:r>
        <w:separator/>
      </w:r>
    </w:p>
  </w:footnote>
  <w:footnote w:type="continuationSeparator" w:id="0">
    <w:p w14:paraId="0137C855" w14:textId="77777777" w:rsidR="006362B7" w:rsidRDefault="006362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B7"/>
    <w:rsid w:val="001A7C09"/>
    <w:rsid w:val="00577BD5"/>
    <w:rsid w:val="006362B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AD3E7"/>
  <w15:chartTrackingRefBased/>
  <w15:docId w15:val="{475F4658-27C4-45F5-9E85-6231E024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2019-07-23T20:21:00Z</dcterms:created>
  <dcterms:modified xsi:type="dcterms:W3CDTF">2019-07-23T20:22:00Z</dcterms:modified>
</cp:coreProperties>
</file>